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82C3">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14:paraId="779BD40A">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w:t>
      </w:r>
    </w:p>
    <w:p w14:paraId="03FBFB2A">
      <w:pPr>
        <w:rPr>
          <w:rFonts w:hint="default"/>
          <w:vertAlign w:val="baseline"/>
          <w:lang w:val="en-US" w:eastAsia="zh-CN"/>
        </w:rPr>
      </w:pPr>
    </w:p>
    <w:p w14:paraId="57A84049">
      <w:pPr>
        <w:ind w:left="1200" w:hanging="1280" w:hangingChars="4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白碱滩区统计局           时间：2024年7月22日</w:t>
      </w:r>
    </w:p>
    <w:tbl>
      <w:tblPr>
        <w:tblStyle w:val="3"/>
        <w:tblW w:w="9784"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50"/>
        <w:gridCol w:w="1900"/>
        <w:gridCol w:w="1834"/>
        <w:gridCol w:w="3132"/>
        <w:gridCol w:w="1017"/>
      </w:tblGrid>
      <w:tr w14:paraId="5AD9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1" w:type="dxa"/>
          </w:tcPr>
          <w:p w14:paraId="1DF95967">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序号</w:t>
            </w:r>
          </w:p>
        </w:tc>
        <w:tc>
          <w:tcPr>
            <w:tcW w:w="1150" w:type="dxa"/>
          </w:tcPr>
          <w:p w14:paraId="5222D0A9">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w:t>
            </w:r>
          </w:p>
          <w:p w14:paraId="7CBF3839">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主体</w:t>
            </w:r>
          </w:p>
        </w:tc>
        <w:tc>
          <w:tcPr>
            <w:tcW w:w="1900" w:type="dxa"/>
          </w:tcPr>
          <w:p w14:paraId="72A0BC15">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1834" w:type="dxa"/>
          </w:tcPr>
          <w:p w14:paraId="4759C142">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事项类型</w:t>
            </w:r>
          </w:p>
        </w:tc>
        <w:tc>
          <w:tcPr>
            <w:tcW w:w="3132" w:type="dxa"/>
          </w:tcPr>
          <w:p w14:paraId="5DA6B8F9">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法律法规</w:t>
            </w:r>
          </w:p>
          <w:p w14:paraId="6BDBEA81">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规章依据</w:t>
            </w:r>
          </w:p>
        </w:tc>
        <w:tc>
          <w:tcPr>
            <w:tcW w:w="1017" w:type="dxa"/>
          </w:tcPr>
          <w:p w14:paraId="7479D86A">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14:paraId="1D3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tcPr>
          <w:p w14:paraId="0F59B987">
            <w:pPr>
              <w:rPr>
                <w:rFonts w:hint="eastAsia" w:ascii="仿宋_GB2312" w:hAnsi="仿宋_GB2312" w:eastAsia="仿宋_GB2312" w:cs="仿宋_GB2312"/>
                <w:sz w:val="22"/>
                <w:szCs w:val="22"/>
                <w:vertAlign w:val="baseline"/>
              </w:rPr>
            </w:pPr>
          </w:p>
          <w:p w14:paraId="0053202B">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1150" w:type="dxa"/>
          </w:tcPr>
          <w:p w14:paraId="5252D460">
            <w:pP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白碱滩区统计局</w:t>
            </w:r>
          </w:p>
        </w:tc>
        <w:tc>
          <w:tcPr>
            <w:tcW w:w="1900" w:type="dxa"/>
            <w:vAlign w:val="center"/>
          </w:tcPr>
          <w:p w14:paraId="2D6D7956">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olor w:val="000000"/>
                <w:kern w:val="0"/>
                <w:sz w:val="21"/>
                <w:szCs w:val="21"/>
                <w:u w:val="none"/>
                <w:lang w:val="en-US" w:eastAsia="zh-CN" w:bidi="ar"/>
              </w:rPr>
              <w:t>对拒绝配合统计调查和统计检查的单位和个体工商户的处罚</w:t>
            </w:r>
          </w:p>
        </w:tc>
        <w:tc>
          <w:tcPr>
            <w:tcW w:w="1834" w:type="dxa"/>
          </w:tcPr>
          <w:p w14:paraId="15230926">
            <w:pP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w:t>
            </w:r>
          </w:p>
        </w:tc>
        <w:tc>
          <w:tcPr>
            <w:tcW w:w="3132" w:type="dxa"/>
          </w:tcPr>
          <w:p w14:paraId="068E84E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p>
          <w:p w14:paraId="22E6A0E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第三十七条：地方人民政府、政府统计机构或者有关部门、单位的负责人有下列行为之一的，由任免机关或者监察机关依法给予处分，并由县级以上人民政府统计机构予以通报:</w:t>
            </w:r>
          </w:p>
          <w:p w14:paraId="1D83DEF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(一)自行修改统计资料、编造虚假统计数据的;</w:t>
            </w:r>
          </w:p>
          <w:p w14:paraId="68C97A8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(二)要求统计机构、统计人员或者其他机构、人员伪造、篡改统计资料的;</w:t>
            </w:r>
          </w:p>
          <w:p w14:paraId="33BCFBD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(三)对依法履行职责或者拒绝、抵制统计违法行为的统计人员打击报复的;</w:t>
            </w:r>
          </w:p>
          <w:p w14:paraId="2F82FD90">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(四)对本地方、本部门、本单位发生的严重统计违法行为失察的。</w:t>
            </w:r>
          </w:p>
          <w:p w14:paraId="4B2EE514">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八条：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14:paraId="03BDAB7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(一)未经批准擅自组织实施统计调查的;</w:t>
            </w:r>
          </w:p>
          <w:p w14:paraId="1A5155AB">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(二)未经批准擅自变更统计调查制度的内容的;</w:t>
            </w:r>
          </w:p>
          <w:p w14:paraId="5688B364">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(三)伪造、篡改统计资料的;</w:t>
            </w:r>
          </w:p>
          <w:p w14:paraId="3EBD99E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(四)要求统计调查对象或者其他机构、人员提供不真实的统计资料的;</w:t>
            </w:r>
          </w:p>
          <w:p w14:paraId="70C22DB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(五)未按照统计调查制度的规定报送有关资料的。</w:t>
            </w:r>
          </w:p>
          <w:p w14:paraId="00BE3F3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统计人员有前款第三项至第五项所列行为之一的，责令改正，依法给予处分。</w:t>
            </w:r>
          </w:p>
          <w:p w14:paraId="0E9E59D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第三十九条：县级以上人民政府统计机构或者有关部门有下列行为之一的，对直接负责的主管人员和其他直接责任人员由任免机关或者监察机关依法给予处分:</w:t>
            </w:r>
          </w:p>
          <w:p w14:paraId="35C7EF6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(一)违法公布统计资料的;</w:t>
            </w:r>
          </w:p>
          <w:p w14:paraId="2C5895BB">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(二)泄露统计调查对象的商业秘密、个人信息或者提供、泄露在统计调查中获得的能够识别或者推断单个统计调查对象身份的资料的;</w:t>
            </w:r>
          </w:p>
          <w:p w14:paraId="44A5E9A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(三)违反国家有关规定，造成统计资料毁损、灭失的。</w:t>
            </w:r>
          </w:p>
          <w:p w14:paraId="7173EB3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统计人员有前款所列行为之一的，依法给予处分。</w:t>
            </w:r>
          </w:p>
        </w:tc>
        <w:tc>
          <w:tcPr>
            <w:tcW w:w="1017" w:type="dxa"/>
          </w:tcPr>
          <w:p w14:paraId="74AB9A21">
            <w:pPr>
              <w:rPr>
                <w:rFonts w:hint="eastAsia" w:ascii="仿宋_GB2312" w:hAnsi="仿宋_GB2312" w:eastAsia="仿宋_GB2312" w:cs="仿宋_GB2312"/>
                <w:sz w:val="22"/>
                <w:szCs w:val="22"/>
                <w:vertAlign w:val="baseline"/>
              </w:rPr>
            </w:pPr>
          </w:p>
        </w:tc>
      </w:tr>
      <w:tr w14:paraId="7BC3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tcPr>
          <w:p w14:paraId="4DA808DA">
            <w:pPr>
              <w:rPr>
                <w:rFonts w:hint="eastAsia" w:ascii="仿宋_GB2312" w:hAnsi="仿宋_GB2312" w:eastAsia="仿宋_GB2312" w:cs="仿宋_GB2312"/>
                <w:sz w:val="22"/>
                <w:szCs w:val="22"/>
                <w:vertAlign w:val="baseline"/>
              </w:rPr>
            </w:pPr>
          </w:p>
          <w:p w14:paraId="49F76F18">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1150" w:type="dxa"/>
          </w:tcPr>
          <w:p w14:paraId="5F05A84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白碱滩区统计局</w:t>
            </w:r>
          </w:p>
        </w:tc>
        <w:tc>
          <w:tcPr>
            <w:tcW w:w="1900" w:type="dxa"/>
            <w:vAlign w:val="center"/>
          </w:tcPr>
          <w:p w14:paraId="38F7F8F8">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olor w:val="000000"/>
                <w:kern w:val="0"/>
                <w:sz w:val="21"/>
                <w:szCs w:val="21"/>
                <w:u w:val="none"/>
                <w:lang w:val="en-US" w:eastAsia="zh-CN" w:bidi="ar"/>
              </w:rPr>
              <w:t>对单位和个体工商户迟报统计资料、未按照规定设置原始记录、统计台账的处罚</w:t>
            </w:r>
          </w:p>
        </w:tc>
        <w:tc>
          <w:tcPr>
            <w:tcW w:w="1834" w:type="dxa"/>
          </w:tcPr>
          <w:p w14:paraId="5430701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行政处罚</w:t>
            </w:r>
          </w:p>
        </w:tc>
        <w:tc>
          <w:tcPr>
            <w:tcW w:w="3132" w:type="dxa"/>
          </w:tcPr>
          <w:p w14:paraId="124A10D5">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【法律】《中华人民共和国行政处罚法》（1996年3月17日颁布，2021年1月22日修订,2021年7月15日起施行）</w:t>
            </w:r>
          </w:p>
          <w:p w14:paraId="12621A12">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第五章、第六章、第七章。       </w:t>
            </w:r>
          </w:p>
          <w:p w14:paraId="07E6DB0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p>
          <w:p w14:paraId="78B0724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第三十七条：地方人民政府、政府统计机构或者有关部门、单位的负责人有下列行为之一的，由任免机关或者监察机关依法给予处分，并由县级以上人民政府统计机构予以通报:</w:t>
            </w:r>
          </w:p>
          <w:p w14:paraId="6538B330">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(一)自行修改统计资料、编造虚假统计数据的;</w:t>
            </w:r>
          </w:p>
          <w:p w14:paraId="5271426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(二)要求统计机构、统计人员或者其他机构、人员伪造、篡改统计资料的;</w:t>
            </w:r>
          </w:p>
          <w:p w14:paraId="05D63C3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(三)对依法履行职责或者拒绝、抵制统计违法行为的统计人员打击报复的;</w:t>
            </w:r>
          </w:p>
          <w:p w14:paraId="6CBD14C2">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(四)对本地方、本部门、本单位发生的严重统计违法行为失察的。</w:t>
            </w:r>
          </w:p>
          <w:p w14:paraId="04D0822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八条：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14:paraId="64CAA0CD">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(一)未经批准擅自组织实施统计调查的;</w:t>
            </w:r>
          </w:p>
          <w:p w14:paraId="62C42717">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(二)未经批准擅自变更统计调查制度的内容的;</w:t>
            </w:r>
          </w:p>
          <w:p w14:paraId="0FFB329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(三)伪造、篡改统计资料的;</w:t>
            </w:r>
          </w:p>
          <w:p w14:paraId="79D3F32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(四)要求统计调查对象或者其他机构、人员提供不真实的统计资料的;</w:t>
            </w:r>
          </w:p>
          <w:p w14:paraId="58295BEC">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(五)未按照统计调查制度的规定报送有关资料的。</w:t>
            </w:r>
          </w:p>
          <w:p w14:paraId="4D527DD4">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统计人员有前款第三项至第五项所列行为之一的，责令改正，依法给予处分。</w:t>
            </w:r>
          </w:p>
          <w:p w14:paraId="1EFDC9E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第三十九条：县级以上人民政府统计机构或者有关部门有下列行为之一的，对直接负责的主管人员和其他直接责任人员由任免机关或者监察机关依法给予处分:</w:t>
            </w:r>
          </w:p>
          <w:p w14:paraId="332F364C">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(一)违法公布统计资料的;</w:t>
            </w:r>
          </w:p>
          <w:p w14:paraId="752FB35E">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(二)泄露统计调查对象的商业秘密、个人信息或者提供、泄露在统计调查中获得的能够识别或者推断单个统计调查对象身份的资料的;</w:t>
            </w:r>
          </w:p>
          <w:p w14:paraId="339311BD">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(三)违反国家有关规定，造成统计资料毁损、灭失的。</w:t>
            </w:r>
          </w:p>
          <w:p w14:paraId="5315EB6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统计人员有前款所列行为之一的，依法给予处分。                                        </w:t>
            </w:r>
          </w:p>
        </w:tc>
        <w:tc>
          <w:tcPr>
            <w:tcW w:w="1017" w:type="dxa"/>
          </w:tcPr>
          <w:p w14:paraId="029AC61D">
            <w:pPr>
              <w:rPr>
                <w:rFonts w:hint="eastAsia" w:ascii="仿宋_GB2312" w:hAnsi="仿宋_GB2312" w:eastAsia="仿宋_GB2312" w:cs="仿宋_GB2312"/>
                <w:sz w:val="22"/>
                <w:szCs w:val="22"/>
                <w:vertAlign w:val="baseline"/>
              </w:rPr>
            </w:pPr>
          </w:p>
        </w:tc>
      </w:tr>
      <w:tr w14:paraId="459F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14:paraId="09CBDFFC">
            <w:pPr>
              <w:rPr>
                <w:rFonts w:hint="eastAsia" w:ascii="仿宋_GB2312" w:hAnsi="仿宋_GB2312" w:eastAsia="仿宋_GB2312" w:cs="仿宋_GB2312"/>
                <w:sz w:val="22"/>
                <w:szCs w:val="22"/>
                <w:vertAlign w:val="baseline"/>
              </w:rPr>
            </w:pPr>
          </w:p>
          <w:p w14:paraId="4AA726BE">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1150" w:type="dxa"/>
          </w:tcPr>
          <w:p w14:paraId="16C8C61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白碱滩区统计局</w:t>
            </w:r>
          </w:p>
        </w:tc>
        <w:tc>
          <w:tcPr>
            <w:tcW w:w="1900" w:type="dxa"/>
            <w:vAlign w:val="center"/>
          </w:tcPr>
          <w:p w14:paraId="20273457">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olor w:val="000000"/>
                <w:kern w:val="0"/>
                <w:sz w:val="21"/>
                <w:szCs w:val="21"/>
                <w:u w:val="none"/>
                <w:lang w:val="en-US" w:eastAsia="zh-CN" w:bidi="ar"/>
              </w:rPr>
              <w:t xml:space="preserve">对统计对象拒绝提供统计资料等违法行为的处罚 </w:t>
            </w:r>
          </w:p>
        </w:tc>
        <w:tc>
          <w:tcPr>
            <w:tcW w:w="1834" w:type="dxa"/>
          </w:tcPr>
          <w:p w14:paraId="0DC45DD5">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行政处罚</w:t>
            </w:r>
          </w:p>
        </w:tc>
        <w:tc>
          <w:tcPr>
            <w:tcW w:w="3132" w:type="dxa"/>
          </w:tcPr>
          <w:p w14:paraId="183C50A3">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【法律】《中华人民共和国行政处罚法》（1996年3月17日颁布，2021年1月22日修订,2021年7月15日起施行）</w:t>
            </w:r>
          </w:p>
          <w:p w14:paraId="38D2776C">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第五章、第六章、第七章。       </w:t>
            </w:r>
          </w:p>
          <w:p w14:paraId="3A8A10A4">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p>
          <w:p w14:paraId="2C6A622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第三十七条：地方人民政府、政府统计机构或者有关部门、单位的负责人有下列行为之一的，由任免机关或者监察机关依法给予处分，并由县级以上人民政府统计机构予以通报:</w:t>
            </w:r>
          </w:p>
          <w:p w14:paraId="07BADD5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(一)自行修改统计资料、编造虚假统计数据的;</w:t>
            </w:r>
          </w:p>
          <w:p w14:paraId="525451F4">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(二)要求统计机构、统计人员或者其他机构、人员伪造、篡改统计资料的;</w:t>
            </w:r>
          </w:p>
          <w:p w14:paraId="7941454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(三)对依法履行职责或者拒绝、抵制统计违法行为的统计人员打击报复的;</w:t>
            </w:r>
          </w:p>
          <w:p w14:paraId="0DC77BF5">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(四)对本地方、本部门、本单位发生的严重统计违法行为失察的。</w:t>
            </w:r>
          </w:p>
          <w:p w14:paraId="2249C82F">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八条：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14:paraId="0DB8845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(一)未经批准擅自组织实施统计调查的;</w:t>
            </w:r>
          </w:p>
          <w:p w14:paraId="6E7E1B0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(二)未经批准擅自变更统计调查制度的内容的;</w:t>
            </w:r>
          </w:p>
          <w:p w14:paraId="23923C2C">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(三)伪造、篡改统计资料的;</w:t>
            </w:r>
          </w:p>
          <w:p w14:paraId="7F867F9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(四)要求统计调查对象或者其他机构、人员提供不真实的统计资料的;</w:t>
            </w:r>
          </w:p>
          <w:p w14:paraId="05C8C5EF">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(五)未按照统计调查制度的规定报送有关资料的。</w:t>
            </w:r>
          </w:p>
          <w:p w14:paraId="4AB18ADC">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统计人员有前款第三项至第五项所列行为之一的，责令改正，依法给予处分。</w:t>
            </w:r>
          </w:p>
          <w:p w14:paraId="6FAA8C42">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第三十九条：县级以上人民政府统计机构或者有关部门有下列行为之一的，对直接负责的主管人员和其他直接责任人员由任免机关或者监察机关依法给予处分:</w:t>
            </w:r>
          </w:p>
          <w:p w14:paraId="4DBE5947">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(一)违法公布统计资料的;</w:t>
            </w:r>
          </w:p>
          <w:p w14:paraId="0D26F87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(二)泄露统计调查对象的商业秘密、个人信息或者提供、泄露在统计调查中获得的能够识别或者推断单个统计调查对象身份的资料的;</w:t>
            </w:r>
          </w:p>
          <w:p w14:paraId="1A773D0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(三)违反国家有关规定，造成统计资料毁损、灭失的。</w:t>
            </w:r>
          </w:p>
          <w:p w14:paraId="52C911B5">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统计人员有前款所列行为之一的，依法给予处分。                                                                                                                                                                                                                                                                                                                                                                                                                                                                                                                                                                                                                                                                                                                                                                                                                                                                                                                                                                                                                                                                                                                                                                                                                                                                                                                                                                                                                                         </w:t>
            </w:r>
          </w:p>
        </w:tc>
        <w:tc>
          <w:tcPr>
            <w:tcW w:w="1017" w:type="dxa"/>
          </w:tcPr>
          <w:p w14:paraId="7A076AE2">
            <w:pPr>
              <w:rPr>
                <w:rFonts w:hint="eastAsia" w:ascii="仿宋_GB2312" w:hAnsi="仿宋_GB2312" w:eastAsia="仿宋_GB2312" w:cs="仿宋_GB2312"/>
                <w:sz w:val="22"/>
                <w:szCs w:val="22"/>
                <w:vertAlign w:val="baseline"/>
              </w:rPr>
            </w:pPr>
          </w:p>
        </w:tc>
      </w:tr>
      <w:tr w14:paraId="66E1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1" w:type="dxa"/>
          </w:tcPr>
          <w:p w14:paraId="0C81A805">
            <w:pPr>
              <w:rPr>
                <w:rFonts w:hint="eastAsia" w:ascii="仿宋_GB2312" w:hAnsi="仿宋_GB2312" w:eastAsia="仿宋_GB2312" w:cs="仿宋_GB2312"/>
                <w:sz w:val="22"/>
                <w:szCs w:val="22"/>
                <w:vertAlign w:val="baseline"/>
              </w:rPr>
            </w:pPr>
          </w:p>
          <w:p w14:paraId="60681474">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1150" w:type="dxa"/>
          </w:tcPr>
          <w:p w14:paraId="228F4004">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白碱滩区统计局</w:t>
            </w:r>
          </w:p>
        </w:tc>
        <w:tc>
          <w:tcPr>
            <w:tcW w:w="1900" w:type="dxa"/>
            <w:vAlign w:val="center"/>
          </w:tcPr>
          <w:p w14:paraId="1D4A47F6">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olor w:val="000000"/>
                <w:kern w:val="0"/>
                <w:sz w:val="21"/>
                <w:szCs w:val="21"/>
                <w:u w:val="none"/>
                <w:lang w:val="en-US" w:eastAsia="zh-CN" w:bidi="ar"/>
              </w:rPr>
              <w:t>对农业普查对象拒绝或者妨碍普查办公室、普查人员依法进行调查等行为的处罚</w:t>
            </w:r>
          </w:p>
        </w:tc>
        <w:tc>
          <w:tcPr>
            <w:tcW w:w="1834" w:type="dxa"/>
          </w:tcPr>
          <w:p w14:paraId="4D59FBCF">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行政处罚</w:t>
            </w:r>
          </w:p>
        </w:tc>
        <w:tc>
          <w:tcPr>
            <w:tcW w:w="3132" w:type="dxa"/>
          </w:tcPr>
          <w:p w14:paraId="758D919D">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【法律】《中华人民共和国行政处罚法》（1996年3月17日颁布，2021年1月22日修订,2021年7月15日起施行）</w:t>
            </w:r>
          </w:p>
          <w:p w14:paraId="598E14F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第五章、第六章、第七章。       </w:t>
            </w:r>
          </w:p>
          <w:p w14:paraId="2C079E5A">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p>
          <w:p w14:paraId="3DDA7DA0">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第三十七条：地方人民政府、政府统计机构或者有关部门、单位的负责人有下列行为之一的，由任免机关或者监察机关依法给予处分，并由县级以上人民政府统计机构予以通报:</w:t>
            </w:r>
          </w:p>
          <w:p w14:paraId="0E74DB8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(一)自行修改统计资料、编造虚假统计数据的;</w:t>
            </w:r>
          </w:p>
          <w:p w14:paraId="63A2C45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(二)要求统计机构、统计人员或者其他机构、人员伪造、篡改统计资料的;</w:t>
            </w:r>
          </w:p>
          <w:p w14:paraId="079A6B7E">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(三)对依法履行职责或者拒绝、抵制统计违法行为的统计人员打击报复的;</w:t>
            </w:r>
          </w:p>
          <w:p w14:paraId="72D07C36">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(四)对本地方、本部门、本单位发生的严重统计违法行为失察的。</w:t>
            </w:r>
          </w:p>
          <w:p w14:paraId="47283F78">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八条：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14:paraId="6CC344FE">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(一)未经批准擅自组织实施统计调查的;</w:t>
            </w:r>
          </w:p>
          <w:p w14:paraId="33BF8FF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(二)未经批准擅自变更统计调查制度的内容的;</w:t>
            </w:r>
          </w:p>
          <w:p w14:paraId="3F4E1AE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(三)伪造、篡改统计资料的;</w:t>
            </w:r>
          </w:p>
          <w:p w14:paraId="0E8E0E9D">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(四)要求统计调查对象或者其他机构、人员提供不真实的统计资料的;</w:t>
            </w:r>
          </w:p>
          <w:p w14:paraId="4A12AE82">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(五)未按照统计调查制度的规定报送有关资料的。</w:t>
            </w:r>
          </w:p>
          <w:p w14:paraId="2EAE4517">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统计人员有前款第三项至第五项所列行为之一的，责令改正，依法给予处分。</w:t>
            </w:r>
          </w:p>
          <w:p w14:paraId="747CE173">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第三十九条：县级以上人民政府统计机构或者有关部门有下列行为之一的，对直接负责的主管人员和其他直接责任人员由任免机关或者监察机关依法给予处分:</w:t>
            </w:r>
          </w:p>
          <w:p w14:paraId="05DDE011">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(一)违法公布统计资料的;</w:t>
            </w:r>
          </w:p>
          <w:p w14:paraId="43A4F369">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(二)泄露统计调查对象的商业秘密、个人信息或者提供、泄露在统计调查中获得的能够识别或者推断单个统计调查对象身份的资料的;</w:t>
            </w:r>
          </w:p>
          <w:p w14:paraId="78768E92">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(三)违反国家有关规定，造成统计资料毁损、灭失的。</w:t>
            </w:r>
          </w:p>
          <w:p w14:paraId="1180E2E5">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统计人员有前款所列行为之一的，依法给予处分。                                                                                                                                                                                                                                                                                                                                                                                                                                                                                                                                                                                                                                                                                                                                                                                                                                                                                                                                                                                                                                                                                                                                                                                                                                                                                                                                                                                                                                                                 </w:t>
            </w:r>
          </w:p>
        </w:tc>
        <w:tc>
          <w:tcPr>
            <w:tcW w:w="1017" w:type="dxa"/>
          </w:tcPr>
          <w:p w14:paraId="715DF9DD">
            <w:pPr>
              <w:rPr>
                <w:rFonts w:hint="eastAsia" w:ascii="仿宋_GB2312" w:hAnsi="仿宋_GB2312" w:eastAsia="仿宋_GB2312" w:cs="仿宋_GB2312"/>
                <w:sz w:val="22"/>
                <w:szCs w:val="22"/>
                <w:vertAlign w:val="baseline"/>
              </w:rPr>
            </w:pPr>
          </w:p>
        </w:tc>
      </w:tr>
    </w:tbl>
    <w:p w14:paraId="35D89062">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填表人：  周淼        </w:t>
      </w:r>
      <w:bookmarkStart w:id="0" w:name="_GoBack"/>
      <w:bookmarkEnd w:id="0"/>
      <w:r>
        <w:rPr>
          <w:rFonts w:hint="eastAsia" w:ascii="仿宋_GB2312" w:hAnsi="仿宋_GB2312" w:eastAsia="仿宋_GB2312" w:cs="仿宋_GB2312"/>
          <w:sz w:val="32"/>
          <w:szCs w:val="32"/>
          <w:lang w:val="en-US" w:eastAsia="zh-CN"/>
        </w:rPr>
        <w:t>联系方式：13999526757</w:t>
      </w:r>
    </w:p>
    <w:p w14:paraId="326480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72B92F7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r>
        <w:rPr>
          <w:rFonts w:hint="default" w:ascii="仿宋_GB2312" w:hAnsi="仿宋_GB2312" w:eastAsia="仿宋_GB2312" w:cs="仿宋_GB2312"/>
          <w:sz w:val="32"/>
          <w:szCs w:val="32"/>
          <w:lang w:val="en-US" w:eastAsia="zh-CN"/>
        </w:rPr>
        <w:t>1.主体要填写单位规范全称，如“乌鲁木齐市文化和旅游局”；</w:t>
      </w:r>
    </w:p>
    <w:p w14:paraId="05098E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事项名称填写的格式为“对 XXX 的行政处罚(强制......)”；</w:t>
      </w:r>
    </w:p>
    <w:p w14:paraId="7FDEB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事项类型：行政许可、行政检查、行政处罚、行政强制措施、行政强制执行、行政确认、行政给付、行政征收、行政裁决及其他行政执法事项等；</w:t>
      </w:r>
    </w:p>
    <w:p w14:paraId="261C0E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4.法律法规规章依据：要具体到条、款、项。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A8B03AC"/>
    <w:rsid w:val="2C5D50B6"/>
    <w:rsid w:val="30F80C56"/>
    <w:rsid w:val="38303DCF"/>
    <w:rsid w:val="39DB5260"/>
    <w:rsid w:val="4CE22679"/>
    <w:rsid w:val="4DE66FB2"/>
    <w:rsid w:val="542F3301"/>
    <w:rsid w:val="58C96E51"/>
    <w:rsid w:val="5B9D727D"/>
    <w:rsid w:val="695A6BA4"/>
    <w:rsid w:val="6B10600C"/>
    <w:rsid w:val="6B395A07"/>
    <w:rsid w:val="76E41B79"/>
    <w:rsid w:val="7CB931D9"/>
    <w:rsid w:val="FDEF1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6813</Words>
  <Characters>6937</Characters>
  <Lines>0</Lines>
  <Paragraphs>0</Paragraphs>
  <TotalTime>6</TotalTime>
  <ScaleCrop>false</ScaleCrop>
  <LinksUpToDate>false</LinksUpToDate>
  <CharactersWithSpaces>7235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2024-07-16T11:09:00Z</dcterms:created>
  <dc:creator>Administrator</dc:creator>
  <cp:lastModifiedBy>指上繁花</cp:lastModifiedBy>
  <dcterms:modified xsi:type="dcterms:W3CDTF">2024-07-23T05:29:54Z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672C09D39114451FBEDAD1E2B99847AA_13</vt:lpwstr>
  </property>
</Properties>
</file>